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EA" w:rsidRDefault="009C0E55">
      <w:pPr>
        <w:tabs>
          <w:tab w:val="left" w:pos="851"/>
        </w:tabs>
        <w:spacing w:line="240" w:lineRule="atLeast"/>
        <w:ind w:left="284"/>
        <w:jc w:val="right"/>
      </w:pPr>
      <w:r>
        <w:rPr>
          <w:rStyle w:val="FontStyle41"/>
          <w:rFonts w:ascii="Times New Roman" w:hAnsi="Times New Roman" w:cs="Times New Roman"/>
          <w:sz w:val="22"/>
          <w:szCs w:val="22"/>
        </w:rPr>
        <w:t>Alla Soprintendenza Archeologia, Belle Arti e Paesaggio per la Basilicata</w:t>
      </w:r>
    </w:p>
    <w:p w:rsidR="006D74EA" w:rsidRDefault="009C0E55">
      <w:pPr>
        <w:tabs>
          <w:tab w:val="left" w:pos="851"/>
        </w:tabs>
        <w:spacing w:line="240" w:lineRule="atLeast"/>
        <w:ind w:left="284"/>
        <w:jc w:val="right"/>
      </w:pPr>
      <w:r>
        <w:rPr>
          <w:rStyle w:val="FontStyle41"/>
          <w:rFonts w:ascii="Times New Roman" w:hAnsi="Times New Roman" w:cs="Times New Roman"/>
          <w:sz w:val="22"/>
          <w:szCs w:val="22"/>
        </w:rPr>
        <w:tab/>
      </w:r>
      <w:r>
        <w:rPr>
          <w:rStyle w:val="FontStyle41"/>
          <w:rFonts w:ascii="Times New Roman" w:hAnsi="Times New Roman" w:cs="Times New Roman"/>
          <w:sz w:val="22"/>
          <w:szCs w:val="22"/>
        </w:rPr>
        <w:tab/>
      </w:r>
      <w:r>
        <w:rPr>
          <w:rStyle w:val="FontStyle41"/>
          <w:rFonts w:ascii="Times New Roman" w:hAnsi="Times New Roman" w:cs="Times New Roman"/>
          <w:sz w:val="22"/>
          <w:szCs w:val="22"/>
        </w:rPr>
        <w:tab/>
      </w:r>
      <w:r>
        <w:rPr>
          <w:rStyle w:val="FontStyle41"/>
          <w:rFonts w:ascii="Times New Roman" w:hAnsi="Times New Roman" w:cs="Times New Roman"/>
          <w:sz w:val="22"/>
          <w:szCs w:val="22"/>
        </w:rPr>
        <w:tab/>
      </w:r>
      <w:r>
        <w:rPr>
          <w:rStyle w:val="FontStyle41"/>
          <w:rFonts w:ascii="Times New Roman" w:hAnsi="Times New Roman" w:cs="Times New Roman"/>
          <w:sz w:val="22"/>
          <w:szCs w:val="22"/>
        </w:rPr>
        <w:tab/>
        <w:t xml:space="preserve">                                                  PEC: </w:t>
      </w:r>
      <w:hyperlink r:id="rId8" w:history="1">
        <w:r>
          <w:rPr>
            <w:rStyle w:val="Collegamentoipertestuale"/>
            <w:bCs/>
          </w:rPr>
          <w:t>sabap-bas@pec.cultura.gov.it</w:t>
        </w:r>
      </w:hyperlink>
    </w:p>
    <w:p w:rsidR="006D74EA" w:rsidRDefault="006D74EA">
      <w:pPr>
        <w:spacing w:after="200"/>
        <w:jc w:val="right"/>
        <w:rPr>
          <w:b/>
          <w:color w:val="auto"/>
        </w:rPr>
      </w:pPr>
    </w:p>
    <w:p w:rsidR="006D74EA" w:rsidRDefault="009C0E55">
      <w:pPr>
        <w:spacing w:after="200"/>
        <w:jc w:val="center"/>
        <w:rPr>
          <w:b/>
          <w:color w:val="auto"/>
        </w:rPr>
      </w:pPr>
      <w:r>
        <w:rPr>
          <w:b/>
          <w:color w:val="auto"/>
        </w:rPr>
        <w:t>Avviso di selezione per il conferimento di n.3 incarichi di collaborazione, ai sensi dell’art. 7, comma 6, del d.lgs. 30 marzo 2001, n. 165, e ss. mm. e ii., da svolgersi presso la Soprintendenza Archeologia, belle arti e paesaggio per la Basilicata</w:t>
      </w:r>
    </w:p>
    <w:p w:rsidR="006D74EA" w:rsidRDefault="00494FE0">
      <w:pPr>
        <w:spacing w:after="200"/>
        <w:jc w:val="center"/>
        <w:rPr>
          <w:b/>
          <w:color w:val="auto"/>
        </w:rPr>
      </w:pPr>
      <w:r>
        <w:rPr>
          <w:b/>
          <w:color w:val="auto"/>
        </w:rPr>
        <w:t>MODELLO B</w:t>
      </w:r>
    </w:p>
    <w:p w:rsidR="006D74EA" w:rsidRDefault="00494FE0" w:rsidP="00494FE0">
      <w:pPr>
        <w:tabs>
          <w:tab w:val="left" w:pos="851"/>
        </w:tabs>
        <w:spacing w:line="240" w:lineRule="atLeast"/>
        <w:ind w:left="284"/>
        <w:jc w:val="center"/>
      </w:pPr>
      <w:r w:rsidRPr="00494FE0">
        <w:t xml:space="preserve">DICHIARAZIONE DI ASSENZA DI CONFLITTO D'INTERESSI (ai sensi dell'art. 53, comma 14, del d.lgs. 165/2001 </w:t>
      </w:r>
      <w:proofErr w:type="spellStart"/>
      <w:r w:rsidRPr="00494FE0">
        <w:t>ss</w:t>
      </w:r>
      <w:proofErr w:type="spellEnd"/>
      <w:r w:rsidRPr="00494FE0">
        <w:t>-mm-ii)</w:t>
      </w:r>
    </w:p>
    <w:p w:rsidR="00494FE0" w:rsidRDefault="00494FE0">
      <w:pPr>
        <w:tabs>
          <w:tab w:val="left" w:pos="851"/>
        </w:tabs>
        <w:spacing w:line="240" w:lineRule="atLeast"/>
        <w:ind w:left="284"/>
        <w:jc w:val="both"/>
      </w:pPr>
    </w:p>
    <w:p w:rsidR="00494FE0" w:rsidRDefault="00494FE0">
      <w:r w:rsidRPr="00494FE0">
        <w:t xml:space="preserve">Il/la/* </w:t>
      </w:r>
      <w:proofErr w:type="spellStart"/>
      <w:r w:rsidRPr="00494FE0">
        <w:t>sottoscritt</w:t>
      </w:r>
      <w:proofErr w:type="spellEnd"/>
      <w:r w:rsidRPr="00494FE0">
        <w:t xml:space="preserve">_ </w:t>
      </w:r>
    </w:p>
    <w:p w:rsidR="00494FE0" w:rsidRDefault="00494FE0">
      <w:r w:rsidRPr="00494FE0">
        <w:t>Vista l</w:t>
      </w:r>
      <w:r w:rsidR="00056687">
        <w:t>a</w:t>
      </w:r>
      <w:bookmarkStart w:id="0" w:name="_GoBack"/>
      <w:bookmarkEnd w:id="0"/>
      <w:r w:rsidRPr="00494FE0">
        <w:t xml:space="preserve"> normativa in materia, parte integrante della dichiarazione, sulle situazioni, anche potenziali, di conflitto di interessi </w:t>
      </w:r>
    </w:p>
    <w:p w:rsidR="00494FE0" w:rsidRDefault="00494FE0" w:rsidP="00494FE0">
      <w:pPr>
        <w:jc w:val="center"/>
      </w:pPr>
      <w:r w:rsidRPr="00494FE0">
        <w:t>DICHIARA</w:t>
      </w:r>
    </w:p>
    <w:p w:rsidR="000A39E2" w:rsidRDefault="00494FE0" w:rsidP="000A39E2">
      <w:pPr>
        <w:jc w:val="both"/>
      </w:pPr>
      <w:r w:rsidRPr="00494FE0">
        <w:t xml:space="preserve">sotto la propria responsabilità e in piena conoscenza della responsabilità penale prevista per le dichiarazioni false dall’art.76 del D.P.R. n. 445/2000 e dalle disposizioni del Codice penale e dalle leggi speciali in materia ai sensi degli articoli 46 e 47 del D.P.R. 445/2000: </w:t>
      </w:r>
    </w:p>
    <w:p w:rsidR="000A39E2" w:rsidRDefault="00494FE0" w:rsidP="000A39E2">
      <w:pPr>
        <w:jc w:val="both"/>
      </w:pPr>
      <w:r w:rsidRPr="00494FE0">
        <w:t xml:space="preserve">1) di svolgere i seguenti incarichi e/o avere la titolarità delle seguenti cariche in enti di diritto privato regolati o finanziati dalla pubblica amministrazione (indicare denominazione dell’incarico o della carica, denominazione dell’ente, durata dell’incarico): ……………………….(lasciare in bianco in caso non ricorra nessuna delle situazioni indicate) </w:t>
      </w:r>
    </w:p>
    <w:p w:rsidR="000A39E2" w:rsidRDefault="00494FE0" w:rsidP="000A39E2">
      <w:pPr>
        <w:jc w:val="both"/>
      </w:pPr>
      <w:r w:rsidRPr="00494FE0">
        <w:t xml:space="preserve">2) l'insussistenza di situazioni, anche potenziali, di conflitto di interesse, ai sensi della normativa vigente, con l'Amministrazione; </w:t>
      </w:r>
    </w:p>
    <w:p w:rsidR="000A39E2" w:rsidRDefault="00494FE0" w:rsidP="000A39E2">
      <w:pPr>
        <w:jc w:val="both"/>
      </w:pPr>
      <w:r w:rsidRPr="00494FE0">
        <w:t xml:space="preserve">3) di non presentare altre cause di incompatibilità a svolgere prestazioni di consulenza nell'interesse dell’Amministrazione; </w:t>
      </w:r>
    </w:p>
    <w:p w:rsidR="000A39E2" w:rsidRDefault="00494FE0" w:rsidP="000A39E2">
      <w:pPr>
        <w:jc w:val="both"/>
      </w:pPr>
      <w:r w:rsidRPr="00494FE0">
        <w:t>4) di avere piena cognizione del DPR 16 aprile 2013, n. 62 (Regolamento recante codice dì comportamento dei dipendenti pubblici) e delle norme in esso contenu</w:t>
      </w:r>
      <w:r w:rsidR="000A39E2">
        <w:t>te;</w:t>
      </w:r>
    </w:p>
    <w:p w:rsidR="000A39E2" w:rsidRDefault="00494FE0" w:rsidP="000A39E2">
      <w:pPr>
        <w:jc w:val="center"/>
      </w:pPr>
      <w:r w:rsidRPr="00494FE0">
        <w:t>SI IMPEGNA</w:t>
      </w:r>
    </w:p>
    <w:p w:rsidR="006D74EA" w:rsidRDefault="000A39E2" w:rsidP="000A39E2">
      <w:pPr>
        <w:jc w:val="both"/>
      </w:pPr>
      <w:r>
        <w:t xml:space="preserve">5) </w:t>
      </w:r>
      <w:r w:rsidR="00494FE0" w:rsidRPr="00494FE0"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</w:t>
      </w:r>
      <w:r>
        <w:t>al responsabile della struttura;</w:t>
      </w:r>
    </w:p>
    <w:p w:rsidR="000A39E2" w:rsidRDefault="000A39E2" w:rsidP="000A39E2">
      <w:pPr>
        <w:jc w:val="both"/>
      </w:pPr>
      <w:r>
        <w:t>6) a non usare, a fini privati,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</w:t>
      </w:r>
    </w:p>
    <w:p w:rsidR="000A39E2" w:rsidRDefault="000A39E2" w:rsidP="000A39E2">
      <w:pPr>
        <w:jc w:val="both"/>
      </w:pPr>
      <w:r>
        <w:t>La presente dichiarazione è resa ai sensi e per gli effetti dell’art. 53, comma 14, del d.lgs. 165/2001.</w:t>
      </w:r>
    </w:p>
    <w:p w:rsidR="000A39E2" w:rsidRDefault="000A39E2" w:rsidP="000A39E2">
      <w:pPr>
        <w:jc w:val="both"/>
      </w:pPr>
    </w:p>
    <w:p w:rsidR="000A39E2" w:rsidRDefault="000A39E2" w:rsidP="000A39E2">
      <w:pPr>
        <w:jc w:val="both"/>
      </w:pPr>
      <w:r>
        <w:t>DATA ____________________</w:t>
      </w:r>
    </w:p>
    <w:p w:rsidR="000A39E2" w:rsidRDefault="000A39E2" w:rsidP="000A39E2">
      <w:pPr>
        <w:jc w:val="both"/>
      </w:pPr>
    </w:p>
    <w:p w:rsidR="000A39E2" w:rsidRDefault="000A39E2" w:rsidP="000A39E2">
      <w:pPr>
        <w:jc w:val="right"/>
      </w:pPr>
      <w:r>
        <w:t>FIRMA ____________________</w:t>
      </w:r>
    </w:p>
    <w:p w:rsidR="000A39E2" w:rsidRDefault="000A39E2" w:rsidP="000A39E2">
      <w:pPr>
        <w:jc w:val="right"/>
      </w:pPr>
    </w:p>
    <w:p w:rsidR="000A39E2" w:rsidRPr="000A39E2" w:rsidRDefault="000A39E2" w:rsidP="000A39E2">
      <w:pPr>
        <w:jc w:val="both"/>
        <w:rPr>
          <w:sz w:val="20"/>
          <w:szCs w:val="20"/>
        </w:rPr>
      </w:pPr>
      <w:r w:rsidRPr="000A39E2">
        <w:rPr>
          <w:sz w:val="20"/>
          <w:szCs w:val="20"/>
        </w:rPr>
        <w:t xml:space="preserve">La suddetta dichiarazione, debitamente sottoscritta, </w:t>
      </w:r>
      <w:r w:rsidRPr="000A39E2">
        <w:rPr>
          <w:b/>
          <w:sz w:val="20"/>
          <w:szCs w:val="20"/>
          <w:u w:val="single"/>
        </w:rPr>
        <w:t>dovrà essere corredata da copia fotostatica</w:t>
      </w:r>
      <w:r w:rsidRPr="000A39E2">
        <w:rPr>
          <w:sz w:val="20"/>
          <w:szCs w:val="20"/>
        </w:rPr>
        <w:t xml:space="preserve">, fronte e retro, non autenticata, </w:t>
      </w:r>
      <w:r w:rsidRPr="000A39E2">
        <w:rPr>
          <w:b/>
          <w:sz w:val="20"/>
          <w:szCs w:val="20"/>
          <w:u w:val="single"/>
        </w:rPr>
        <w:t>di un valido documento di identità del dichiarante</w:t>
      </w:r>
      <w:r w:rsidRPr="000A39E2">
        <w:rPr>
          <w:sz w:val="20"/>
          <w:szCs w:val="20"/>
        </w:rPr>
        <w:t>, ai fini della applicazione, per i casi relativi, dell’art. 47 del D.P.R. 28.12.2000, n. 445</w:t>
      </w:r>
      <w:r>
        <w:rPr>
          <w:sz w:val="20"/>
          <w:szCs w:val="20"/>
        </w:rPr>
        <w:t>.</w:t>
      </w:r>
    </w:p>
    <w:sectPr w:rsidR="000A39E2" w:rsidRPr="000A39E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DD" w:rsidRDefault="00AB7BDD">
      <w:r>
        <w:separator/>
      </w:r>
    </w:p>
  </w:endnote>
  <w:endnote w:type="continuationSeparator" w:id="0">
    <w:p w:rsidR="00AB7BDD" w:rsidRDefault="00AB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DD" w:rsidRDefault="00AB7BDD">
      <w:r>
        <w:separator/>
      </w:r>
    </w:p>
  </w:footnote>
  <w:footnote w:type="continuationSeparator" w:id="0">
    <w:p w:rsidR="00AB7BDD" w:rsidRDefault="00AB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27B9A"/>
    <w:multiLevelType w:val="multilevel"/>
    <w:tmpl w:val="233C032C"/>
    <w:lvl w:ilvl="0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4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74EA"/>
    <w:rsid w:val="00056687"/>
    <w:rsid w:val="000A39E2"/>
    <w:rsid w:val="000E244A"/>
    <w:rsid w:val="00494FE0"/>
    <w:rsid w:val="006D74EA"/>
    <w:rsid w:val="009C0E55"/>
    <w:rsid w:val="00A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color w:val="000000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FontStyle41">
    <w:name w:val="Font Style41"/>
    <w:rPr>
      <w:rFonts w:ascii="Cambria" w:hAnsi="Cambria" w:cs="Cambria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color w:val="000000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FontStyle41">
    <w:name w:val="Font Style41"/>
    <w:rPr>
      <w:rFonts w:ascii="Cambria" w:hAnsi="Cambria" w:cs="Cambria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p-bas@pec.cultura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Sopraintendente</cp:lastModifiedBy>
  <cp:revision>3</cp:revision>
  <dcterms:created xsi:type="dcterms:W3CDTF">2022-10-21T09:55:00Z</dcterms:created>
  <dcterms:modified xsi:type="dcterms:W3CDTF">2022-10-26T10:55:00Z</dcterms:modified>
</cp:coreProperties>
</file>